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F8967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14:paraId="3798E06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МБУ</w:t>
      </w:r>
    </w:p>
    <w:p w14:paraId="1B9146E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Культурно-досуговый комплекс</w:t>
      </w:r>
    </w:p>
    <w:p w14:paraId="164DF20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Новописцовского городского поселения</w:t>
      </w:r>
    </w:p>
    <w:p w14:paraId="6E0F538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 Л.В. Ипатова</w:t>
      </w:r>
    </w:p>
    <w:p w14:paraId="2700964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«1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9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» марта 2025г.</w:t>
      </w:r>
    </w:p>
    <w:p w14:paraId="11C8853D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(оригинал подписан)</w:t>
      </w:r>
    </w:p>
    <w:p w14:paraId="12BA30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| ПОЛОЖЕНИЕ</w:t>
      </w:r>
    </w:p>
    <w:p w14:paraId="3B7B48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конкурса</w:t>
      </w:r>
    </w:p>
    <w:p w14:paraId="20FE541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"Спасибо деду за Победу!"</w:t>
      </w:r>
    </w:p>
    <w:p w14:paraId="3595E5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положения.</w:t>
      </w:r>
    </w:p>
    <w:p w14:paraId="31BCC3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положение регламентирует порядок проведения конкурса видео-поздравлений «Спасибо деду за Победу!» (далее - конкурс).</w:t>
      </w:r>
    </w:p>
    <w:p w14:paraId="549F26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приурочен к празднованию 80-й годовщины Победы в Великой Отечественной войне 1941-1945 годов.</w:t>
      </w:r>
    </w:p>
    <w:p w14:paraId="65B06A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Организатором конкурса является МБУ Культурно-досуговый комплекс Новописцовского городского поселения (далее – КДК).</w:t>
      </w:r>
    </w:p>
    <w:p w14:paraId="40A4C5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проводится в соответствии с настоящим Положением, условия которого являются обязательными при проведении конкурса.</w:t>
      </w:r>
    </w:p>
    <w:p w14:paraId="78076C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Цели и задачи конкурса.</w:t>
      </w:r>
    </w:p>
    <w:p w14:paraId="17FAF0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проводится с целью повышения уровня гражданской активности среди детей, молодежи и старшего поколения, а также формирования духовно-нравственных, патриотических ценностей.</w:t>
      </w:r>
    </w:p>
    <w:p w14:paraId="3328C0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14:paraId="3581D8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привлечение к конкурсу широкого круга заинтересованных лиц;</w:t>
      </w:r>
    </w:p>
    <w:p w14:paraId="2B54D3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у подрастающего поколения понимания событий, связанных с Великой Отечественной войной;</w:t>
      </w:r>
    </w:p>
    <w:p w14:paraId="444987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укрепление чувства патриотизма и уважения к подвигу защитников Отечества;</w:t>
      </w:r>
    </w:p>
    <w:p w14:paraId="730EBA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творческого потенциала участников.</w:t>
      </w:r>
    </w:p>
    <w:p w14:paraId="47D116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Участники конкурса.</w:t>
      </w:r>
    </w:p>
    <w:p w14:paraId="1D3413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К участию в конкурсе приглашаются все желающие. </w:t>
      </w:r>
    </w:p>
    <w:p w14:paraId="249DAE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Работа может быть, как индивидуальной, так и коллективной. </w:t>
      </w:r>
    </w:p>
    <w:p w14:paraId="2921C6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Конкурс проводится по следующим возрастным категориям:</w:t>
      </w:r>
    </w:p>
    <w:p w14:paraId="30DECF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5-12 лет;</w:t>
      </w:r>
    </w:p>
    <w:p w14:paraId="1038B0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13-17 лет;</w:t>
      </w:r>
    </w:p>
    <w:p w14:paraId="38B7B0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18 лет и старше.</w:t>
      </w:r>
    </w:p>
    <w:p w14:paraId="628B43E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Сроки проведения конкурса.</w:t>
      </w:r>
    </w:p>
    <w:p w14:paraId="32596D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проводится с 01 апреля по 30 апреля 2025 года.</w:t>
      </w:r>
    </w:p>
    <w:p w14:paraId="18E89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этап с 01 апреля по 27 апреля – прием заявок и видеороликов.</w:t>
      </w:r>
    </w:p>
    <w:p w14:paraId="79DDFE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этап 28, 29 апреля – обработка заявок, просмотр видеоматериалов, определение победителей.</w:t>
      </w:r>
    </w:p>
    <w:p w14:paraId="5E1CDA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этап – 30 апреля – оглашение и размещение результатов конкурса на официальном сайте </w:t>
      </w:r>
      <w:r>
        <w:fldChar w:fldCharType="begin"/>
      </w:r>
      <w:r>
        <w:instrText xml:space="preserve"> HYPERLINK "https://kdknovopistzovo.ru/"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8"/>
          <w:szCs w:val="28"/>
        </w:rPr>
        <w:t>https://kdknovopistzovo.ru/</w:t>
      </w:r>
      <w:r>
        <w:rPr>
          <w:rStyle w:val="4"/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, а также официальных аккаунтах в социальных сетях Организатора конкурса.</w:t>
      </w:r>
    </w:p>
    <w:p w14:paraId="08265E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мая лучшие видеоролики – поздравления будут транслироваться на официальных аккаунтах в социальных сетях Организатора конкурса.</w:t>
      </w:r>
    </w:p>
    <w:p w14:paraId="57569E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Условия конкурса.</w:t>
      </w:r>
    </w:p>
    <w:p w14:paraId="406715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На конкурс предоставляются видеоролики, снятые (созданные) любыми доступными средствами, соответствующие тематике конкурса.</w:t>
      </w:r>
    </w:p>
    <w:p w14:paraId="711B6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Формат видеоролика - MP4. </w:t>
      </w:r>
    </w:p>
    <w:p w14:paraId="338754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Максимальная продолжительность видеоролика – не более 3-х минут.</w:t>
      </w:r>
    </w:p>
    <w:p w14:paraId="3E69BC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Авторы выкладывают свои работы на файлообменном (облачном) сервисе – </w:t>
      </w:r>
      <w:r>
        <w:rPr>
          <w:rFonts w:ascii="Times New Roman" w:hAnsi="Times New Roman" w:cs="Times New Roman"/>
          <w:sz w:val="28"/>
          <w:szCs w:val="28"/>
          <w:u w:val="single"/>
        </w:rPr>
        <w:t>disk.yandex.ru</w:t>
      </w:r>
      <w:r>
        <w:rPr>
          <w:rFonts w:ascii="Times New Roman" w:hAnsi="Times New Roman" w:cs="Times New Roman"/>
          <w:sz w:val="28"/>
          <w:szCs w:val="28"/>
        </w:rPr>
        <w:t xml:space="preserve">  и направляют ссылку на размещение видеоролика на электронный адрес: </w:t>
      </w:r>
      <w:r>
        <w:fldChar w:fldCharType="begin"/>
      </w:r>
      <w:r>
        <w:instrText xml:space="preserve"> HYPERLINK "mailto:kdk.novopistzovo@yandex.ru"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8"/>
          <w:szCs w:val="28"/>
          <w:lang w:val="en-US"/>
        </w:rPr>
        <w:t>kdk</w:t>
      </w:r>
      <w:r>
        <w:rPr>
          <w:rStyle w:val="4"/>
          <w:rFonts w:ascii="Times New Roman" w:hAnsi="Times New Roman" w:cs="Times New Roman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sz w:val="28"/>
          <w:szCs w:val="28"/>
          <w:lang w:val="en-US"/>
        </w:rPr>
        <w:t>novopistzovo</w:t>
      </w:r>
      <w:r>
        <w:rPr>
          <w:rStyle w:val="4"/>
          <w:rFonts w:ascii="Times New Roman" w:hAnsi="Times New Roman" w:cs="Times New Roman"/>
          <w:sz w:val="28"/>
          <w:szCs w:val="28"/>
        </w:rPr>
        <w:t>@</w:t>
      </w:r>
      <w:r>
        <w:rPr>
          <w:rStyle w:val="4"/>
          <w:rFonts w:ascii="Times New Roman" w:hAnsi="Times New Roman" w:cs="Times New Roman"/>
          <w:sz w:val="28"/>
          <w:szCs w:val="28"/>
          <w:lang w:val="en-US"/>
        </w:rPr>
        <w:t>yandex</w:t>
      </w:r>
      <w:r>
        <w:rPr>
          <w:rStyle w:val="4"/>
          <w:rFonts w:ascii="Times New Roman" w:hAnsi="Times New Roman" w:cs="Times New Roman"/>
          <w:sz w:val="28"/>
          <w:szCs w:val="28"/>
        </w:rPr>
        <w:t>.ru</w:t>
      </w:r>
      <w:r>
        <w:rPr>
          <w:rStyle w:val="4"/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 указанием темы письма «Конкурс» и направляют заявку (Приложение 1).</w:t>
      </w:r>
    </w:p>
    <w:p w14:paraId="02BA47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5.5. Если участники конкурса не обладают техническими возможностями для отправки материалов, то передают свои видеоролики на </w:t>
      </w:r>
      <w:r>
        <w:rPr>
          <w:rFonts w:ascii="Times New Roman" w:hAnsi="Times New Roman" w:cs="Times New Roman"/>
          <w:sz w:val="28"/>
          <w:szCs w:val="28"/>
          <w:lang w:val="en-US"/>
        </w:rPr>
        <w:t>USB</w:t>
      </w:r>
      <w:r>
        <w:rPr>
          <w:rFonts w:ascii="Times New Roman" w:hAnsi="Times New Roman" w:cs="Times New Roman"/>
          <w:sz w:val="28"/>
          <w:szCs w:val="28"/>
        </w:rPr>
        <w:t xml:space="preserve"> носителе по адресу: Ивановская область, Вичугский район, п. Ново-Писцово, ул. Кооперативная, д. 1.</w:t>
      </w:r>
    </w:p>
    <w:p w14:paraId="60C88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 Ответственность за соблюдение авторских прав работы, участвующей в конкурсе, несет автор (коллектив участников), приславший данную работу на конкурс.</w:t>
      </w:r>
    </w:p>
    <w:p w14:paraId="3CE8FF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5.7. Присылая свою работу на конкурс, автор (коллектив участников) автоматически дают право Организаторам конкурса на использование присланного материала (размещение в сети интернет  и т. п.).</w:t>
      </w:r>
    </w:p>
    <w:p w14:paraId="6C0BDE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Основные критерии оценки.</w:t>
      </w:r>
    </w:p>
    <w:p w14:paraId="4D289A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Соответствие видеороликов тематике Конкурса.</w:t>
      </w:r>
    </w:p>
    <w:p w14:paraId="7FB49F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Оригинальность.</w:t>
      </w:r>
    </w:p>
    <w:p w14:paraId="3F08A5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Общее эмоциональное восприятие.</w:t>
      </w:r>
    </w:p>
    <w:p w14:paraId="6D8B0C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Конкурсная комиссия.</w:t>
      </w:r>
    </w:p>
    <w:p w14:paraId="6EC7E6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рассмотрения и оценки конкурсных работ, определения победителей конкурса создаётся конкурсная комиссия из специалистов КДК. При возникновении спорных вопросов  могут быть приглашены сторонние эксперты.</w:t>
      </w:r>
    </w:p>
    <w:p w14:paraId="5A4E65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Награждение.</w:t>
      </w:r>
    </w:p>
    <w:p w14:paraId="1C7C03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8.1. Победители конкурса награждаются  электронными Дипломами Победителя за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места. Участники, не занявшие призовые места  электронными Сертификатами Участника. По запросу можно получить Диплом или Сертификат в печатном виде по адресу: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Ивановская область, Вичугский район, п. Ново – Писцово,  ул. Кооперативная, д.1</w:t>
      </w:r>
    </w:p>
    <w:p w14:paraId="45B6B6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Дополнительная информация:</w:t>
      </w:r>
    </w:p>
    <w:p w14:paraId="285C34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9.1. Адрес: Ивановская область, Вичугский район, п. Ново – Писцово,         ул. Кооперативная, д.1</w:t>
      </w:r>
    </w:p>
    <w:p w14:paraId="7EF73D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9.2. Телефон (49354)  9-84-74.</w:t>
      </w:r>
    </w:p>
    <w:p w14:paraId="3D3830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9.3.</w:t>
      </w:r>
      <w: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70C0"/>
          <w:sz w:val="28"/>
          <w:szCs w:val="28"/>
          <w:u w:val="single"/>
          <w:lang w:val="en-US"/>
        </w:rPr>
        <w:t>k</w:t>
      </w:r>
      <w:r>
        <w:fldChar w:fldCharType="begin"/>
      </w:r>
      <w:r>
        <w:instrText xml:space="preserve"> HYPERLINK "mailto:dk.novopistzovo@yandex.ru"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8"/>
          <w:szCs w:val="28"/>
          <w:lang w:val="en-US"/>
        </w:rPr>
        <w:t>dk</w:t>
      </w:r>
      <w:r>
        <w:rPr>
          <w:rStyle w:val="4"/>
          <w:rFonts w:ascii="Times New Roman" w:hAnsi="Times New Roman" w:cs="Times New Roman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sz w:val="28"/>
          <w:szCs w:val="28"/>
          <w:lang w:val="en-US"/>
        </w:rPr>
        <w:t>novopistzovo</w:t>
      </w:r>
      <w:r>
        <w:rPr>
          <w:rStyle w:val="4"/>
          <w:rFonts w:ascii="Times New Roman" w:hAnsi="Times New Roman" w:cs="Times New Roman"/>
          <w:sz w:val="28"/>
          <w:szCs w:val="28"/>
        </w:rPr>
        <w:t>@</w:t>
      </w:r>
      <w:r>
        <w:rPr>
          <w:rStyle w:val="4"/>
          <w:rFonts w:ascii="Times New Roman" w:hAnsi="Times New Roman" w:cs="Times New Roman"/>
          <w:sz w:val="28"/>
          <w:szCs w:val="28"/>
          <w:lang w:val="en-US"/>
        </w:rPr>
        <w:t>yandex</w:t>
      </w:r>
      <w:r>
        <w:rPr>
          <w:rStyle w:val="4"/>
          <w:rFonts w:ascii="Times New Roman" w:hAnsi="Times New Roman" w:cs="Times New Roman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sz w:val="28"/>
          <w:szCs w:val="28"/>
          <w:lang w:val="en-US"/>
        </w:rPr>
        <w:fldChar w:fldCharType="end"/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5FA4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9.4. Контактное лицо – директор Ипатова Любовь Валерьевна</w:t>
      </w:r>
    </w:p>
    <w:p w14:paraId="4D2C588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5D0794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7FB4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9470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1BF30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14:paraId="402D41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ЗАЯВКА</w:t>
      </w:r>
    </w:p>
    <w:p w14:paraId="619C8F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участие в конкурсе </w:t>
      </w:r>
    </w:p>
    <w:p w14:paraId="6D4CDD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"Спасибо деду за Победу!"</w:t>
      </w:r>
    </w:p>
    <w:p w14:paraId="529BC1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B400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подачи заявки «_____»_____________2025 г</w:t>
      </w:r>
    </w:p>
    <w:p w14:paraId="473C44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участнике</w:t>
      </w:r>
    </w:p>
    <w:p w14:paraId="0125B6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Ф.И.О. автора (авторов)</w:t>
      </w:r>
    </w:p>
    <w:p w14:paraId="3AB44D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Контактный телефон участника (ов)</w:t>
      </w:r>
    </w:p>
    <w:p w14:paraId="37F4A8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Email</w:t>
      </w:r>
    </w:p>
    <w:p w14:paraId="4178EB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Название работы </w:t>
      </w:r>
    </w:p>
    <w:p w14:paraId="02F4571C">
      <w:pPr>
        <w:rPr>
          <w:rFonts w:ascii="Times New Roman" w:hAnsi="Times New Roman" w:cs="Times New Roman"/>
          <w:sz w:val="28"/>
          <w:szCs w:val="28"/>
        </w:rPr>
      </w:pPr>
    </w:p>
    <w:p w14:paraId="6CE06F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27.07.2006 г. № 152-ФЗ «О персональных данных» подтверждаю согласие на то, что мои персональные данные (Ф. И. О., телефон,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Email) являются общедоступными  в информационных системах с целью организации моего участия в Конкурсе.</w:t>
      </w:r>
    </w:p>
    <w:p w14:paraId="0C9E0C28">
      <w:pPr>
        <w:rPr>
          <w:rFonts w:ascii="Times New Roman" w:hAnsi="Times New Roman" w:cs="Times New Roman"/>
          <w:sz w:val="28"/>
          <w:szCs w:val="28"/>
        </w:rPr>
      </w:pPr>
    </w:p>
    <w:p w14:paraId="208EBCA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____________ (ФИО)</w:t>
      </w:r>
    </w:p>
    <w:p w14:paraId="16D4EFD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(подпись)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91E"/>
    <w:rsid w:val="00054A7E"/>
    <w:rsid w:val="0021048A"/>
    <w:rsid w:val="002C1441"/>
    <w:rsid w:val="002C7B20"/>
    <w:rsid w:val="002E4B1D"/>
    <w:rsid w:val="0033590D"/>
    <w:rsid w:val="004A7181"/>
    <w:rsid w:val="0058092D"/>
    <w:rsid w:val="00587148"/>
    <w:rsid w:val="00645313"/>
    <w:rsid w:val="0065691E"/>
    <w:rsid w:val="006A1FB4"/>
    <w:rsid w:val="007B359F"/>
    <w:rsid w:val="007D2E54"/>
    <w:rsid w:val="00950D39"/>
    <w:rsid w:val="00984F31"/>
    <w:rsid w:val="00A958D1"/>
    <w:rsid w:val="00AC26DB"/>
    <w:rsid w:val="00B448FD"/>
    <w:rsid w:val="00B80A3A"/>
    <w:rsid w:val="00BD4256"/>
    <w:rsid w:val="00E54563"/>
    <w:rsid w:val="00E61C08"/>
    <w:rsid w:val="00F56476"/>
    <w:rsid w:val="00F905DC"/>
    <w:rsid w:val="4BF6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4</Pages>
  <Words>727</Words>
  <Characters>4147</Characters>
  <Lines>34</Lines>
  <Paragraphs>9</Paragraphs>
  <TotalTime>160</TotalTime>
  <ScaleCrop>false</ScaleCrop>
  <LinksUpToDate>false</LinksUpToDate>
  <CharactersWithSpaces>4865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2025-02-04T17:36:00Z</dcterms:created>
  <dc:creator>User</dc:creator>
  <cp:lastModifiedBy>КДК Директор</cp:lastModifiedBy>
  <cp:lastPrinted>2025-03-19T07:51:54Z</cp:lastPrinted>
  <dcterms:modified xsi:type="dcterms:W3CDTF">2025-03-19T07:52:06Z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31602321152447BBA6B49B625477E7B9_12</vt:lpwstr>
  </property>
</Properties>
</file>